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F8" w:rsidRDefault="00CF45F8" w:rsidP="00CF45F8">
      <w:pPr>
        <w:spacing w:line="480" w:lineRule="auto"/>
        <w:rPr>
          <w:rFonts w:ascii="Times New Roman" w:hAnsi="Times New Roman"/>
        </w:rPr>
      </w:pPr>
      <w:r>
        <w:rPr>
          <w:rFonts w:ascii="Times New Roman" w:hAnsi="Times New Roman"/>
        </w:rPr>
        <w:t>Jerry Carpenter</w:t>
      </w:r>
    </w:p>
    <w:p w:rsidR="00CF45F8" w:rsidRDefault="00CF45F8" w:rsidP="00CF45F8">
      <w:pPr>
        <w:spacing w:line="480" w:lineRule="auto"/>
        <w:rPr>
          <w:rFonts w:ascii="Times New Roman" w:hAnsi="Times New Roman"/>
        </w:rPr>
      </w:pPr>
      <w:r>
        <w:rPr>
          <w:rFonts w:ascii="Times New Roman" w:hAnsi="Times New Roman"/>
        </w:rPr>
        <w:t xml:space="preserve">Brent </w:t>
      </w:r>
      <w:proofErr w:type="spellStart"/>
      <w:r>
        <w:rPr>
          <w:rFonts w:ascii="Times New Roman" w:hAnsi="Times New Roman"/>
        </w:rPr>
        <w:t>Gullett</w:t>
      </w:r>
      <w:proofErr w:type="spellEnd"/>
    </w:p>
    <w:p w:rsidR="00CF45F8" w:rsidRDefault="00CF45F8" w:rsidP="00CF45F8">
      <w:pPr>
        <w:spacing w:line="480" w:lineRule="auto"/>
        <w:rPr>
          <w:rFonts w:ascii="Times New Roman" w:hAnsi="Times New Roman"/>
        </w:rPr>
      </w:pPr>
      <w:r>
        <w:rPr>
          <w:rFonts w:ascii="Times New Roman" w:hAnsi="Times New Roman"/>
        </w:rPr>
        <w:t>Kelsey Bradley</w:t>
      </w:r>
    </w:p>
    <w:p w:rsidR="00CF45F8" w:rsidRDefault="00CF45F8" w:rsidP="00CF45F8">
      <w:pPr>
        <w:spacing w:line="480" w:lineRule="auto"/>
        <w:rPr>
          <w:rFonts w:ascii="Times New Roman" w:hAnsi="Times New Roman"/>
        </w:rPr>
      </w:pPr>
      <w:r>
        <w:rPr>
          <w:rFonts w:ascii="Times New Roman" w:hAnsi="Times New Roman"/>
        </w:rPr>
        <w:t>IET 120</w:t>
      </w:r>
    </w:p>
    <w:p w:rsidR="00CF45F8" w:rsidRDefault="00CF45F8" w:rsidP="00CF45F8">
      <w:pPr>
        <w:spacing w:line="480" w:lineRule="auto"/>
        <w:rPr>
          <w:rFonts w:ascii="Times New Roman" w:hAnsi="Times New Roman"/>
        </w:rPr>
      </w:pPr>
      <w:r>
        <w:rPr>
          <w:rFonts w:ascii="Times New Roman" w:hAnsi="Times New Roman"/>
        </w:rPr>
        <w:t>February 22, 2010</w:t>
      </w:r>
    </w:p>
    <w:p w:rsidR="00CF45F8" w:rsidRDefault="00CF45F8" w:rsidP="00CF45F8">
      <w:pPr>
        <w:spacing w:line="480" w:lineRule="auto"/>
        <w:rPr>
          <w:rFonts w:ascii="Times New Roman" w:hAnsi="Times New Roman"/>
        </w:rPr>
      </w:pPr>
      <w:r>
        <w:rPr>
          <w:rFonts w:ascii="Times New Roman" w:hAnsi="Times New Roman"/>
        </w:rPr>
        <w:t>Activity 2</w:t>
      </w:r>
    </w:p>
    <w:p w:rsidR="00CF45F8" w:rsidRPr="00CF45F8" w:rsidRDefault="00CF45F8" w:rsidP="00CF45F8">
      <w:pPr>
        <w:spacing w:line="480" w:lineRule="auto"/>
        <w:jc w:val="center"/>
        <w:rPr>
          <w:rFonts w:ascii="Times New Roman" w:hAnsi="Times New Roman"/>
          <w:b/>
          <w:sz w:val="28"/>
          <w:szCs w:val="28"/>
        </w:rPr>
      </w:pPr>
      <w:r>
        <w:rPr>
          <w:rFonts w:ascii="Times New Roman" w:hAnsi="Times New Roman"/>
          <w:b/>
          <w:sz w:val="28"/>
          <w:szCs w:val="28"/>
        </w:rPr>
        <w:t>Alternat</w:t>
      </w:r>
      <w:r w:rsidR="00514554">
        <w:rPr>
          <w:rFonts w:ascii="Times New Roman" w:hAnsi="Times New Roman"/>
          <w:b/>
          <w:sz w:val="28"/>
          <w:szCs w:val="28"/>
        </w:rPr>
        <w:t>e</w:t>
      </w:r>
      <w:r>
        <w:rPr>
          <w:rFonts w:ascii="Times New Roman" w:hAnsi="Times New Roman"/>
          <w:b/>
          <w:sz w:val="28"/>
          <w:szCs w:val="28"/>
        </w:rPr>
        <w:t xml:space="preserve"> Energy Source</w:t>
      </w:r>
    </w:p>
    <w:p w:rsidR="003A5231" w:rsidRDefault="00CF45F8" w:rsidP="00CF45F8">
      <w:pPr>
        <w:spacing w:line="480" w:lineRule="auto"/>
        <w:rPr>
          <w:rFonts w:ascii="Times New Roman" w:hAnsi="Times New Roman"/>
        </w:rPr>
      </w:pPr>
      <w:r>
        <w:rPr>
          <w:rFonts w:ascii="Times New Roman" w:hAnsi="Times New Roman"/>
          <w:b/>
        </w:rPr>
        <w:t xml:space="preserve">Background:  </w:t>
      </w:r>
      <w:r w:rsidR="00FB4C55" w:rsidRPr="00FB4C55">
        <w:rPr>
          <w:rFonts w:ascii="Times New Roman" w:hAnsi="Times New Roman"/>
        </w:rPr>
        <w:t>After carefully examining our everyday lives, we decided the energy source that needs the most improvement is our cars.  We realize there ha</w:t>
      </w:r>
      <w:r w:rsidR="00514554">
        <w:rPr>
          <w:rFonts w:ascii="Times New Roman" w:hAnsi="Times New Roman"/>
        </w:rPr>
        <w:t>s</w:t>
      </w:r>
      <w:r w:rsidR="00FB4C55" w:rsidRPr="00FB4C55">
        <w:rPr>
          <w:rFonts w:ascii="Times New Roman" w:hAnsi="Times New Roman"/>
        </w:rPr>
        <w:t xml:space="preserve"> been several improvements made to the efficiency of internal combustion engines in recent years, but we still aren’t satisfied with the amount of money spent each month</w:t>
      </w:r>
      <w:r w:rsidR="000C2F6F">
        <w:rPr>
          <w:rFonts w:ascii="Times New Roman" w:hAnsi="Times New Roman"/>
        </w:rPr>
        <w:t>,</w:t>
      </w:r>
      <w:r w:rsidR="00FB4C55" w:rsidRPr="00FB4C55">
        <w:rPr>
          <w:rFonts w:ascii="Times New Roman" w:hAnsi="Times New Roman"/>
        </w:rPr>
        <w:t xml:space="preserve"> just on fuel.  With the instability of the crude oil market, you really don’t know if your going to pay $2.50 per gallon of gasoline or $4.50 per gallon the next time you fill up your tank.  </w:t>
      </w:r>
      <w:r w:rsidR="000C2F6F">
        <w:rPr>
          <w:rFonts w:ascii="Times New Roman" w:hAnsi="Times New Roman"/>
        </w:rPr>
        <w:t>Given the uncertainty of gas prices, we conclu</w:t>
      </w:r>
      <w:r w:rsidR="003A5231">
        <w:rPr>
          <w:rFonts w:ascii="Times New Roman" w:hAnsi="Times New Roman"/>
        </w:rPr>
        <w:t xml:space="preserve">ded the best way to improve on fuel efficiency was to do away with </w:t>
      </w:r>
      <w:r w:rsidR="00D1019A">
        <w:rPr>
          <w:rFonts w:ascii="Times New Roman" w:hAnsi="Times New Roman"/>
        </w:rPr>
        <w:t>fuel itself and use a free, unlimited resource</w:t>
      </w:r>
      <w:r w:rsidR="003A5231">
        <w:rPr>
          <w:rFonts w:ascii="Times New Roman" w:hAnsi="Times New Roman"/>
        </w:rPr>
        <w:t>.  The design we devised uses wind to power vehicles.</w:t>
      </w:r>
    </w:p>
    <w:p w:rsidR="00CF45F8" w:rsidRDefault="00CF45F8" w:rsidP="00CF45F8">
      <w:pPr>
        <w:spacing w:line="480" w:lineRule="auto"/>
        <w:rPr>
          <w:rFonts w:ascii="Times New Roman" w:hAnsi="Times New Roman"/>
          <w:b/>
        </w:rPr>
      </w:pPr>
    </w:p>
    <w:p w:rsidR="00D1019A" w:rsidRDefault="00CF45F8" w:rsidP="00CF45F8">
      <w:pPr>
        <w:spacing w:line="480" w:lineRule="auto"/>
        <w:rPr>
          <w:rFonts w:ascii="Times New Roman" w:hAnsi="Times New Roman"/>
        </w:rPr>
      </w:pPr>
      <w:r>
        <w:rPr>
          <w:rFonts w:ascii="Times New Roman" w:hAnsi="Times New Roman"/>
          <w:b/>
        </w:rPr>
        <w:t xml:space="preserve">Problem Solving Approach:  </w:t>
      </w:r>
      <w:r w:rsidR="00D1019A">
        <w:rPr>
          <w:rFonts w:ascii="Times New Roman" w:hAnsi="Times New Roman"/>
        </w:rPr>
        <w:t>Using wind as the primary energy source, cuts energy costs to virtually zero.  The only time there would ever be any costs related energy would be if the battery bank charge were to drop below 30%, then the car would have to be charged using a conventional electric plug in your home.</w:t>
      </w:r>
    </w:p>
    <w:p w:rsidR="00CF45F8" w:rsidRDefault="00CF45F8" w:rsidP="00CF45F8">
      <w:pPr>
        <w:spacing w:line="480" w:lineRule="auto"/>
        <w:rPr>
          <w:rFonts w:ascii="Times New Roman" w:hAnsi="Times New Roman"/>
          <w:b/>
        </w:rPr>
      </w:pPr>
    </w:p>
    <w:p w:rsidR="00D1019A" w:rsidRDefault="00CF45F8" w:rsidP="00CF45F8">
      <w:pPr>
        <w:spacing w:line="480" w:lineRule="auto"/>
        <w:rPr>
          <w:rFonts w:ascii="Times New Roman" w:hAnsi="Times New Roman"/>
        </w:rPr>
      </w:pPr>
      <w:r>
        <w:rPr>
          <w:rFonts w:ascii="Times New Roman" w:hAnsi="Times New Roman"/>
          <w:b/>
        </w:rPr>
        <w:t xml:space="preserve">Development of Alternative Solution:  </w:t>
      </w:r>
      <w:r w:rsidR="00D1019A">
        <w:rPr>
          <w:rFonts w:ascii="Times New Roman" w:hAnsi="Times New Roman"/>
        </w:rPr>
        <w:t xml:space="preserve">This system works by channeling air from the existing front spoiler </w:t>
      </w:r>
      <w:r w:rsidR="00064E6D">
        <w:rPr>
          <w:rFonts w:ascii="Times New Roman" w:hAnsi="Times New Roman"/>
        </w:rPr>
        <w:t xml:space="preserve">(air dam) through high velocity duct system.  The duct system is </w:t>
      </w:r>
      <w:r w:rsidR="00514554">
        <w:rPr>
          <w:rFonts w:ascii="Times New Roman" w:hAnsi="Times New Roman"/>
        </w:rPr>
        <w:t>connected</w:t>
      </w:r>
      <w:r w:rsidR="00064E6D">
        <w:rPr>
          <w:rFonts w:ascii="Times New Roman" w:hAnsi="Times New Roman"/>
        </w:rPr>
        <w:t xml:space="preserve"> to a wind turbine that generates energy.  </w:t>
      </w:r>
      <w:r w:rsidR="00AD6A2D">
        <w:rPr>
          <w:rFonts w:ascii="Times New Roman" w:hAnsi="Times New Roman"/>
        </w:rPr>
        <w:t xml:space="preserve">The wind velocity and power generated will be directly related.  </w:t>
      </w:r>
      <w:r w:rsidR="00064E6D">
        <w:rPr>
          <w:rFonts w:ascii="Times New Roman" w:hAnsi="Times New Roman"/>
        </w:rPr>
        <w:t>Since the wind will be inconsistent, the power generated will also be inconsistent.  In order to store the power it must be consistent.  To stabilize the power, it must have a constant frequency and a constant magnitude.  This will be achieved by</w:t>
      </w:r>
      <w:r w:rsidR="00D16FB8">
        <w:rPr>
          <w:rFonts w:ascii="Times New Roman" w:hAnsi="Times New Roman"/>
        </w:rPr>
        <w:t xml:space="preserve"> using a </w:t>
      </w:r>
      <w:r w:rsidR="002D3B4E">
        <w:rPr>
          <w:rFonts w:ascii="Times New Roman" w:hAnsi="Times New Roman"/>
        </w:rPr>
        <w:t xml:space="preserve">voltage regulator.  The voltage regulator will regulate the inconsistent power so the batteries can store the energy properly.  </w:t>
      </w:r>
      <w:r w:rsidR="00D16FB8">
        <w:rPr>
          <w:rFonts w:ascii="Times New Roman" w:hAnsi="Times New Roman"/>
        </w:rPr>
        <w:t>The next step in the process will be to store this power in a DC battery bank.  The battery bank</w:t>
      </w:r>
      <w:r w:rsidR="005501AB">
        <w:rPr>
          <w:rFonts w:ascii="Times New Roman" w:hAnsi="Times New Roman"/>
        </w:rPr>
        <w:t xml:space="preserve"> will be connected to the accelerator which will consist of 2 variable resistors (potentiometers).  As the driver accelerates, the potentiometers will decrease resistance, allowing more </w:t>
      </w:r>
      <w:r w:rsidR="00C6459E">
        <w:rPr>
          <w:rFonts w:ascii="Times New Roman" w:hAnsi="Times New Roman"/>
        </w:rPr>
        <w:t xml:space="preserve">current to flow to the engine.  As the driver decelerates, the potentiometers will increase resistance, </w:t>
      </w:r>
      <w:r w:rsidR="00514554">
        <w:rPr>
          <w:rFonts w:ascii="Times New Roman" w:hAnsi="Times New Roman"/>
        </w:rPr>
        <w:t>res</w:t>
      </w:r>
      <w:r w:rsidR="00C6459E">
        <w:rPr>
          <w:rFonts w:ascii="Times New Roman" w:hAnsi="Times New Roman"/>
        </w:rPr>
        <w:t>tricting the current flowing to the engine.</w:t>
      </w:r>
    </w:p>
    <w:p w:rsidR="00CF45F8" w:rsidRDefault="00CF45F8" w:rsidP="00514554">
      <w:pPr>
        <w:spacing w:line="480" w:lineRule="auto"/>
        <w:rPr>
          <w:rFonts w:ascii="Times New Roman" w:hAnsi="Times New Roman"/>
        </w:rPr>
      </w:pPr>
      <w:r>
        <w:rPr>
          <w:rFonts w:ascii="Times New Roman" w:hAnsi="Times New Roman"/>
        </w:rPr>
        <w:t xml:space="preserve">Not only will this energy source power the vehicle, it will also be converted to AC using a power inverter.  This power will be available inside the vehicle to power </w:t>
      </w:r>
      <w:r w:rsidR="0022694B">
        <w:rPr>
          <w:rFonts w:ascii="Times New Roman" w:hAnsi="Times New Roman"/>
        </w:rPr>
        <w:t>any 110 V electrical items</w:t>
      </w:r>
      <w:r>
        <w:rPr>
          <w:rFonts w:ascii="Times New Roman" w:hAnsi="Times New Roman"/>
        </w:rPr>
        <w:t>.</w:t>
      </w:r>
    </w:p>
    <w:p w:rsidR="00D1019A" w:rsidRDefault="00D1019A" w:rsidP="003A5231">
      <w:pPr>
        <w:spacing w:line="480" w:lineRule="auto"/>
        <w:ind w:firstLine="720"/>
        <w:rPr>
          <w:rFonts w:ascii="Times New Roman" w:hAnsi="Times New Roman"/>
        </w:rPr>
      </w:pPr>
    </w:p>
    <w:p w:rsidR="000C2F6F" w:rsidRDefault="000C2F6F" w:rsidP="003A5231">
      <w:pPr>
        <w:spacing w:line="480" w:lineRule="auto"/>
        <w:ind w:firstLine="720"/>
        <w:rPr>
          <w:rFonts w:ascii="Times New Roman" w:hAnsi="Times New Roman"/>
        </w:rPr>
      </w:pPr>
    </w:p>
    <w:p w:rsidR="00A02E6D" w:rsidRDefault="00A02E6D" w:rsidP="000C2F6F">
      <w:pPr>
        <w:spacing w:line="480" w:lineRule="auto"/>
        <w:ind w:firstLine="720"/>
        <w:rPr>
          <w:rFonts w:ascii="Times New Roman" w:hAnsi="Times New Roman"/>
        </w:rPr>
      </w:pPr>
    </w:p>
    <w:p w:rsidR="00E815FC" w:rsidRDefault="00E815FC" w:rsidP="00A02E6D">
      <w:pPr>
        <w:widowControl w:val="0"/>
        <w:autoSpaceDE w:val="0"/>
        <w:autoSpaceDN w:val="0"/>
        <w:adjustRightInd w:val="0"/>
        <w:jc w:val="center"/>
        <w:rPr>
          <w:rFonts w:ascii="Times New Roman" w:hAnsi="Times New Roman"/>
        </w:rPr>
      </w:pPr>
    </w:p>
    <w:p w:rsidR="00E815FC" w:rsidRDefault="00E815FC" w:rsidP="00A02E6D">
      <w:pPr>
        <w:widowControl w:val="0"/>
        <w:autoSpaceDE w:val="0"/>
        <w:autoSpaceDN w:val="0"/>
        <w:adjustRightInd w:val="0"/>
        <w:jc w:val="center"/>
        <w:rPr>
          <w:rFonts w:ascii="Times New Roman" w:hAnsi="Times New Roman"/>
        </w:rPr>
      </w:pPr>
      <w:r>
        <w:rPr>
          <w:rFonts w:ascii="Times New Roman" w:hAnsi="Times New Roman"/>
        </w:rPr>
        <w:br w:type="page"/>
      </w:r>
      <w:r>
        <w:rPr>
          <w:rFonts w:ascii="Times New Roman" w:hAnsi="Times New Roman"/>
          <w:noProof/>
        </w:rPr>
        <w:drawing>
          <wp:inline distT="0" distB="0" distL="0" distR="0">
            <wp:extent cx="5947410" cy="3901440"/>
            <wp:effectExtent l="19050" t="0" r="0" b="0"/>
            <wp:docPr id="1" name="Picture 0" descr="Air D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Dam (2).jpg"/>
                    <pic:cNvPicPr/>
                  </pic:nvPicPr>
                  <pic:blipFill>
                    <a:blip r:embed="rId6" cstate="print"/>
                    <a:stretch>
                      <a:fillRect/>
                    </a:stretch>
                  </pic:blipFill>
                  <pic:spPr>
                    <a:xfrm>
                      <a:off x="0" y="0"/>
                      <a:ext cx="5943600" cy="3898941"/>
                    </a:xfrm>
                    <a:prstGeom prst="rect">
                      <a:avLst/>
                    </a:prstGeom>
                  </pic:spPr>
                </pic:pic>
              </a:graphicData>
            </a:graphic>
          </wp:inline>
        </w:drawing>
      </w:r>
    </w:p>
    <w:p w:rsidR="00E815FC" w:rsidRDefault="00E815FC" w:rsidP="00A02E6D">
      <w:pPr>
        <w:widowControl w:val="0"/>
        <w:autoSpaceDE w:val="0"/>
        <w:autoSpaceDN w:val="0"/>
        <w:adjustRightInd w:val="0"/>
        <w:jc w:val="center"/>
        <w:rPr>
          <w:rFonts w:ascii="Times New Roman" w:hAnsi="Times New Roman"/>
        </w:rPr>
      </w:pPr>
    </w:p>
    <w:p w:rsidR="00E815FC" w:rsidRDefault="00E815FC" w:rsidP="00A02E6D">
      <w:pPr>
        <w:widowControl w:val="0"/>
        <w:autoSpaceDE w:val="0"/>
        <w:autoSpaceDN w:val="0"/>
        <w:adjustRightInd w:val="0"/>
        <w:jc w:val="center"/>
        <w:rPr>
          <w:rFonts w:ascii="Times New Roman" w:hAnsi="Times New Roman"/>
        </w:rPr>
      </w:pPr>
    </w:p>
    <w:p w:rsidR="00A02E6D" w:rsidRPr="00464C49" w:rsidRDefault="00E815FC" w:rsidP="00A02E6D">
      <w:pPr>
        <w:widowControl w:val="0"/>
        <w:autoSpaceDE w:val="0"/>
        <w:autoSpaceDN w:val="0"/>
        <w:adjustRightInd w:val="0"/>
        <w:jc w:val="center"/>
        <w:rPr>
          <w:rFonts w:ascii="Times New Roman" w:hAnsi="Times New Roman" w:cs="Times New Roman"/>
          <w:b/>
          <w:sz w:val="28"/>
          <w:szCs w:val="28"/>
          <w:u w:val="single"/>
        </w:rPr>
      </w:pPr>
      <w:r>
        <w:rPr>
          <w:rFonts w:ascii="Times New Roman" w:hAnsi="Times New Roman"/>
          <w:noProof/>
        </w:rPr>
        <w:drawing>
          <wp:inline distT="0" distB="0" distL="0" distR="0">
            <wp:extent cx="5941949" cy="3802380"/>
            <wp:effectExtent l="19050" t="0" r="1651" b="0"/>
            <wp:docPr id="2" name="Picture 1" descr="Wind Turb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 Turbine (2).jpg"/>
                    <pic:cNvPicPr/>
                  </pic:nvPicPr>
                  <pic:blipFill>
                    <a:blip r:embed="rId7" cstate="print"/>
                    <a:stretch>
                      <a:fillRect/>
                    </a:stretch>
                  </pic:blipFill>
                  <pic:spPr>
                    <a:xfrm>
                      <a:off x="0" y="0"/>
                      <a:ext cx="5943600" cy="3803436"/>
                    </a:xfrm>
                    <a:prstGeom prst="rect">
                      <a:avLst/>
                    </a:prstGeom>
                  </pic:spPr>
                </pic:pic>
              </a:graphicData>
            </a:graphic>
          </wp:inline>
        </w:drawing>
      </w:r>
      <w:r w:rsidR="00A02E6D">
        <w:rPr>
          <w:rFonts w:ascii="Times New Roman" w:hAnsi="Times New Roman"/>
        </w:rPr>
        <w:br w:type="page"/>
      </w:r>
      <w:r w:rsidR="00A02E6D">
        <w:rPr>
          <w:rFonts w:ascii="Times New Roman" w:hAnsi="Times New Roman" w:cs="Times New Roman"/>
          <w:b/>
          <w:sz w:val="28"/>
          <w:szCs w:val="28"/>
          <w:u w:val="single"/>
        </w:rPr>
        <w:t>Works Cited</w:t>
      </w:r>
    </w:p>
    <w:p w:rsidR="00A02E6D" w:rsidRDefault="00A02E6D" w:rsidP="00A02E6D">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 xml:space="preserve">Dale Vince's wind-powered car could be the Storm, the Zero or the Nemesis â€” </w:t>
      </w:r>
      <w:proofErr w:type="spellStart"/>
      <w:r>
        <w:rPr>
          <w:rFonts w:ascii="Times New Roman" w:hAnsi="Times New Roman" w:cs="Times New Roman"/>
        </w:rPr>
        <w:t>Autoblog</w:t>
      </w:r>
      <w:proofErr w:type="spellEnd"/>
      <w:r>
        <w:rPr>
          <w:rFonts w:ascii="Times New Roman" w:hAnsi="Times New Roman" w:cs="Times New Roman"/>
        </w:rPr>
        <w:t xml:space="preserve"> Green. (</w:t>
      </w:r>
      <w:proofErr w:type="spellStart"/>
      <w:proofErr w:type="gramStart"/>
      <w:r>
        <w:rPr>
          <w:rFonts w:ascii="Times New Roman" w:hAnsi="Times New Roman" w:cs="Times New Roman"/>
        </w:rPr>
        <w:t>n</w:t>
      </w:r>
      <w:proofErr w:type="gramEnd"/>
      <w:r>
        <w:rPr>
          <w:rFonts w:ascii="Times New Roman" w:hAnsi="Times New Roman" w:cs="Times New Roman"/>
        </w:rPr>
        <w:t>.d</w:t>
      </w:r>
      <w:proofErr w:type="spellEnd"/>
      <w:r>
        <w:rPr>
          <w:rFonts w:ascii="Times New Roman" w:hAnsi="Times New Roman" w:cs="Times New Roman"/>
        </w:rPr>
        <w:t xml:space="preserve">.). </w:t>
      </w:r>
      <w:proofErr w:type="spellStart"/>
      <w:r>
        <w:rPr>
          <w:rFonts w:ascii="Times New Roman" w:hAnsi="Times New Roman" w:cs="Times New Roman"/>
          <w:i/>
          <w:iCs/>
        </w:rPr>
        <w:t>Autoblog</w:t>
      </w:r>
      <w:proofErr w:type="spellEnd"/>
      <w:r>
        <w:rPr>
          <w:rFonts w:ascii="Times New Roman" w:hAnsi="Times New Roman" w:cs="Times New Roman"/>
          <w:i/>
          <w:iCs/>
        </w:rPr>
        <w:t xml:space="preserve"> Green â€” We Obsessively Cover The Green Scene</w:t>
      </w:r>
      <w:r>
        <w:rPr>
          <w:rFonts w:ascii="Times New Roman" w:hAnsi="Times New Roman" w:cs="Times New Roman"/>
        </w:rPr>
        <w:t>. Retrieved February 18, 2010, from http://green.autoblog.com/2009/01/06/dale-vinces-wind-powered-car-could-be-the-storm-the-zero-or-th/</w:t>
      </w:r>
    </w:p>
    <w:p w:rsidR="00A02E6D" w:rsidRDefault="00A02E6D" w:rsidP="00A02E6D">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How Does a Wind Powered Car Work</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n</w:t>
      </w:r>
      <w:proofErr w:type="gramEnd"/>
      <w:r>
        <w:rPr>
          <w:rFonts w:ascii="Times New Roman" w:hAnsi="Times New Roman" w:cs="Times New Roman"/>
        </w:rPr>
        <w:t>.d</w:t>
      </w:r>
      <w:proofErr w:type="spellEnd"/>
      <w:r>
        <w:rPr>
          <w:rFonts w:ascii="Times New Roman" w:hAnsi="Times New Roman" w:cs="Times New Roman"/>
        </w:rPr>
        <w:t xml:space="preserve">.). </w:t>
      </w:r>
      <w:proofErr w:type="spellStart"/>
      <w:proofErr w:type="gramStart"/>
      <w:r>
        <w:rPr>
          <w:rFonts w:ascii="Times New Roman" w:hAnsi="Times New Roman" w:cs="Times New Roman"/>
          <w:i/>
          <w:iCs/>
        </w:rPr>
        <w:t>wiseGEEK</w:t>
      </w:r>
      <w:proofErr w:type="spellEnd"/>
      <w:proofErr w:type="gramEnd"/>
      <w:r>
        <w:rPr>
          <w:rFonts w:ascii="Times New Roman" w:hAnsi="Times New Roman" w:cs="Times New Roman"/>
          <w:i/>
          <w:iCs/>
        </w:rPr>
        <w:t>: clear answers for common questions</w:t>
      </w:r>
      <w:r>
        <w:rPr>
          <w:rFonts w:ascii="Times New Roman" w:hAnsi="Times New Roman" w:cs="Times New Roman"/>
        </w:rPr>
        <w:t>. Retrieved February 18, 2010, from http://www.wisegeek.com/contest/how-does-a-wind-powered-car-work.htm</w:t>
      </w:r>
    </w:p>
    <w:p w:rsidR="00A02E6D" w:rsidRDefault="00A02E6D" w:rsidP="00A02E6D">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 xml:space="preserve">The wind powered car project - a </w:t>
      </w:r>
      <w:proofErr w:type="spellStart"/>
      <w:r>
        <w:rPr>
          <w:rFonts w:ascii="Times New Roman" w:hAnsi="Times New Roman" w:cs="Times New Roman"/>
        </w:rPr>
        <w:t>knol</w:t>
      </w:r>
      <w:proofErr w:type="spellEnd"/>
      <w:r>
        <w:rPr>
          <w:rFonts w:ascii="Times New Roman" w:hAnsi="Times New Roman" w:cs="Times New Roman"/>
        </w:rPr>
        <w:t xml:space="preserve"> by </w:t>
      </w:r>
      <w:proofErr w:type="spellStart"/>
      <w:r>
        <w:rPr>
          <w:rFonts w:ascii="Times New Roman" w:hAnsi="Times New Roman" w:cs="Times New Roman"/>
        </w:rPr>
        <w:t>gaby</w:t>
      </w:r>
      <w:proofErr w:type="spellEnd"/>
      <w:r>
        <w:rPr>
          <w:rFonts w:ascii="Times New Roman" w:hAnsi="Times New Roman" w:cs="Times New Roman"/>
        </w:rPr>
        <w:t xml:space="preserve"> de </w:t>
      </w:r>
      <w:proofErr w:type="spellStart"/>
      <w:proofErr w:type="gramStart"/>
      <w:r>
        <w:rPr>
          <w:rFonts w:ascii="Times New Roman" w:hAnsi="Times New Roman" w:cs="Times New Roman"/>
        </w:rPr>
        <w:t>wilde</w:t>
      </w:r>
      <w:proofErr w:type="spellEnd"/>
      <w:proofErr w:type="gramEnd"/>
      <w:r>
        <w:rPr>
          <w:rFonts w:ascii="Times New Roman" w:hAnsi="Times New Roman" w:cs="Times New Roman"/>
        </w:rPr>
        <w:t>. (</w:t>
      </w:r>
      <w:proofErr w:type="spellStart"/>
      <w:proofErr w:type="gramStart"/>
      <w:r>
        <w:rPr>
          <w:rFonts w:ascii="Times New Roman" w:hAnsi="Times New Roman" w:cs="Times New Roman"/>
        </w:rPr>
        <w:t>n</w:t>
      </w:r>
      <w:proofErr w:type="gramEnd"/>
      <w:r>
        <w:rPr>
          <w:rFonts w:ascii="Times New Roman" w:hAnsi="Times New Roman" w:cs="Times New Roman"/>
        </w:rPr>
        <w:t>.d</w:t>
      </w:r>
      <w:proofErr w:type="spellEnd"/>
      <w:r>
        <w:rPr>
          <w:rFonts w:ascii="Times New Roman" w:hAnsi="Times New Roman" w:cs="Times New Roman"/>
        </w:rPr>
        <w:t xml:space="preserve">.). </w:t>
      </w:r>
      <w:proofErr w:type="spellStart"/>
      <w:r>
        <w:rPr>
          <w:rFonts w:ascii="Times New Roman" w:hAnsi="Times New Roman" w:cs="Times New Roman"/>
          <w:i/>
          <w:iCs/>
        </w:rPr>
        <w:t>Knol</w:t>
      </w:r>
      <w:proofErr w:type="spellEnd"/>
      <w:r>
        <w:rPr>
          <w:rFonts w:ascii="Times New Roman" w:hAnsi="Times New Roman" w:cs="Times New Roman"/>
          <w:i/>
          <w:iCs/>
        </w:rPr>
        <w:t xml:space="preserve"> - a unit of knowledge: share what you know, publish your expertise</w:t>
      </w:r>
      <w:proofErr w:type="gramStart"/>
      <w:r>
        <w:rPr>
          <w:rFonts w:ascii="Times New Roman" w:hAnsi="Times New Roman" w:cs="Times New Roman"/>
          <w:i/>
          <w:iCs/>
        </w:rPr>
        <w:t>.</w:t>
      </w:r>
      <w:r>
        <w:rPr>
          <w:rFonts w:ascii="Times New Roman" w:hAnsi="Times New Roman" w:cs="Times New Roman"/>
        </w:rPr>
        <w:t>.</w:t>
      </w:r>
      <w:proofErr w:type="gramEnd"/>
      <w:r>
        <w:rPr>
          <w:rFonts w:ascii="Times New Roman" w:hAnsi="Times New Roman" w:cs="Times New Roman"/>
        </w:rPr>
        <w:t xml:space="preserve"> Retrieved February 19, 2010, from http://knol.google.com/k/the-wind-powered-car-project</w:t>
      </w:r>
    </w:p>
    <w:p w:rsidR="00A02E6D" w:rsidRDefault="00A02E6D" w:rsidP="00A02E6D">
      <w:pPr>
        <w:widowControl w:val="0"/>
        <w:autoSpaceDE w:val="0"/>
        <w:autoSpaceDN w:val="0"/>
        <w:adjustRightInd w:val="0"/>
        <w:spacing w:line="550" w:lineRule="atLeast"/>
        <w:ind w:left="800" w:hanging="800"/>
        <w:rPr>
          <w:rFonts w:ascii="Times New Roman" w:hAnsi="Times New Roman" w:cs="Times New Roman"/>
        </w:rPr>
      </w:pPr>
      <w:r>
        <w:rPr>
          <w:rFonts w:ascii="Times New Roman" w:hAnsi="Times New Roman" w:cs="Times New Roman"/>
        </w:rPr>
        <w:t>Wind Power - Converting wind energy into electricity. (</w:t>
      </w:r>
      <w:proofErr w:type="spellStart"/>
      <w:proofErr w:type="gramStart"/>
      <w:r>
        <w:rPr>
          <w:rFonts w:ascii="Times New Roman" w:hAnsi="Times New Roman" w:cs="Times New Roman"/>
        </w:rPr>
        <w:t>n</w:t>
      </w:r>
      <w:proofErr w:type="gramEnd"/>
      <w:r>
        <w:rPr>
          <w:rFonts w:ascii="Times New Roman" w:hAnsi="Times New Roman" w:cs="Times New Roman"/>
        </w:rPr>
        <w:t>.d</w:t>
      </w:r>
      <w:proofErr w:type="spellEnd"/>
      <w:r>
        <w:rPr>
          <w:rFonts w:ascii="Times New Roman" w:hAnsi="Times New Roman" w:cs="Times New Roman"/>
        </w:rPr>
        <w:t xml:space="preserve">.). </w:t>
      </w:r>
      <w:proofErr w:type="gramStart"/>
      <w:r>
        <w:rPr>
          <w:rFonts w:ascii="Times New Roman" w:hAnsi="Times New Roman" w:cs="Times New Roman"/>
          <w:i/>
          <w:iCs/>
        </w:rPr>
        <w:t>Alternative Energy News</w:t>
      </w:r>
      <w:r>
        <w:rPr>
          <w:rFonts w:ascii="Times New Roman" w:hAnsi="Times New Roman" w:cs="Times New Roman"/>
        </w:rPr>
        <w:t>.</w:t>
      </w:r>
      <w:proofErr w:type="gramEnd"/>
      <w:r>
        <w:rPr>
          <w:rFonts w:ascii="Times New Roman" w:hAnsi="Times New Roman" w:cs="Times New Roman"/>
        </w:rPr>
        <w:t xml:space="preserve"> Retrieved February 20, 2010, from http://www.alternative-energy-news.info/technology/wind-power/</w:t>
      </w:r>
    </w:p>
    <w:p w:rsidR="00FB4C55" w:rsidRPr="00FB4C55" w:rsidRDefault="00FB4C55" w:rsidP="000C2F6F">
      <w:pPr>
        <w:spacing w:line="480" w:lineRule="auto"/>
        <w:ind w:firstLine="720"/>
        <w:rPr>
          <w:rFonts w:ascii="Times New Roman" w:hAnsi="Times New Roman"/>
        </w:rPr>
      </w:pPr>
    </w:p>
    <w:sectPr w:rsidR="00FB4C55" w:rsidRPr="00FB4C55" w:rsidSect="00FB4C55">
      <w:footerReference w:type="even"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94B" w:rsidRDefault="0022694B" w:rsidP="00F44787">
      <w:r>
        <w:separator/>
      </w:r>
    </w:p>
  </w:endnote>
  <w:endnote w:type="continuationSeparator" w:id="0">
    <w:p w:rsidR="0022694B" w:rsidRDefault="0022694B" w:rsidP="00F4478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B" w:rsidRDefault="0022694B" w:rsidP="00FB4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94B" w:rsidRDefault="0022694B" w:rsidP="00FB4C5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4B" w:rsidRDefault="0022694B" w:rsidP="00FB4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21C4">
      <w:rPr>
        <w:rStyle w:val="PageNumber"/>
        <w:noProof/>
      </w:rPr>
      <w:t>1</w:t>
    </w:r>
    <w:r>
      <w:rPr>
        <w:rStyle w:val="PageNumber"/>
      </w:rPr>
      <w:fldChar w:fldCharType="end"/>
    </w:r>
  </w:p>
  <w:p w:rsidR="0022694B" w:rsidRDefault="0022694B" w:rsidP="00FB4C5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94B" w:rsidRDefault="0022694B" w:rsidP="00F44787">
      <w:r>
        <w:separator/>
      </w:r>
    </w:p>
  </w:footnote>
  <w:footnote w:type="continuationSeparator" w:id="0">
    <w:p w:rsidR="0022694B" w:rsidRDefault="0022694B" w:rsidP="00F447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B4C55"/>
    <w:rsid w:val="00064E6D"/>
    <w:rsid w:val="000C2F6F"/>
    <w:rsid w:val="001B357D"/>
    <w:rsid w:val="0022694B"/>
    <w:rsid w:val="002D3B4E"/>
    <w:rsid w:val="003321C4"/>
    <w:rsid w:val="003A5231"/>
    <w:rsid w:val="00514554"/>
    <w:rsid w:val="005501AB"/>
    <w:rsid w:val="006807D5"/>
    <w:rsid w:val="00894537"/>
    <w:rsid w:val="00A02E6D"/>
    <w:rsid w:val="00AD6A2D"/>
    <w:rsid w:val="00B401B3"/>
    <w:rsid w:val="00C6459E"/>
    <w:rsid w:val="00CF45F8"/>
    <w:rsid w:val="00D1019A"/>
    <w:rsid w:val="00D16FB8"/>
    <w:rsid w:val="00E5720C"/>
    <w:rsid w:val="00E815FC"/>
    <w:rsid w:val="00ED19D7"/>
    <w:rsid w:val="00F44787"/>
    <w:rsid w:val="00FB4C55"/>
  </w:rsids>
  <m:mathPr>
    <m:mathFont m:val="Univers (W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FB4C55"/>
    <w:pPr>
      <w:tabs>
        <w:tab w:val="center" w:pos="4320"/>
        <w:tab w:val="right" w:pos="8640"/>
      </w:tabs>
    </w:pPr>
  </w:style>
  <w:style w:type="character" w:customStyle="1" w:styleId="FooterChar">
    <w:name w:val="Footer Char"/>
    <w:basedOn w:val="DefaultParagraphFont"/>
    <w:link w:val="Footer"/>
    <w:uiPriority w:val="99"/>
    <w:semiHidden/>
    <w:rsid w:val="00FB4C55"/>
  </w:style>
  <w:style w:type="character" w:styleId="PageNumber">
    <w:name w:val="page number"/>
    <w:basedOn w:val="DefaultParagraphFont"/>
    <w:uiPriority w:val="99"/>
    <w:semiHidden/>
    <w:unhideWhenUsed/>
    <w:rsid w:val="00FB4C55"/>
  </w:style>
  <w:style w:type="paragraph" w:styleId="BalloonText">
    <w:name w:val="Balloon Text"/>
    <w:basedOn w:val="Normal"/>
    <w:link w:val="BalloonTextChar"/>
    <w:uiPriority w:val="99"/>
    <w:semiHidden/>
    <w:unhideWhenUsed/>
    <w:rsid w:val="00E815FC"/>
    <w:rPr>
      <w:rFonts w:ascii="Tahoma" w:hAnsi="Tahoma" w:cs="Tahoma"/>
      <w:sz w:val="16"/>
      <w:szCs w:val="16"/>
    </w:rPr>
  </w:style>
  <w:style w:type="character" w:customStyle="1" w:styleId="BalloonTextChar">
    <w:name w:val="Balloon Text Char"/>
    <w:basedOn w:val="DefaultParagraphFont"/>
    <w:link w:val="BalloonText"/>
    <w:uiPriority w:val="99"/>
    <w:semiHidden/>
    <w:rsid w:val="00E81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image" Target="media/image2.jpeg"/><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486</Words>
  <Characters>2775</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Carpenter</dc:creator>
  <cp:keywords/>
  <cp:lastModifiedBy>Jerry Carpenter</cp:lastModifiedBy>
  <cp:revision>11</cp:revision>
  <dcterms:created xsi:type="dcterms:W3CDTF">2010-02-22T20:06:00Z</dcterms:created>
  <dcterms:modified xsi:type="dcterms:W3CDTF">2010-03-23T01:12:00Z</dcterms:modified>
</cp:coreProperties>
</file>