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403" w:rsidRDefault="00AE6403" w:rsidP="00364B65">
      <w:pPr>
        <w:jc w:val="center"/>
      </w:pPr>
    </w:p>
    <w:p w:rsidR="00364B65" w:rsidRDefault="00364B65" w:rsidP="00364B65">
      <w:pPr>
        <w:jc w:val="center"/>
      </w:pPr>
    </w:p>
    <w:p w:rsidR="00364B65" w:rsidRDefault="00364B65" w:rsidP="00364B65">
      <w:pPr>
        <w:jc w:val="center"/>
      </w:pPr>
    </w:p>
    <w:p w:rsidR="00364B65" w:rsidRDefault="00364B65" w:rsidP="00364B65">
      <w:pPr>
        <w:jc w:val="center"/>
      </w:pPr>
    </w:p>
    <w:p w:rsidR="00364B65" w:rsidRDefault="00364B65" w:rsidP="00364B65">
      <w:pPr>
        <w:jc w:val="center"/>
        <w:rPr>
          <w:sz w:val="44"/>
          <w:szCs w:val="44"/>
        </w:rPr>
      </w:pPr>
      <w:r>
        <w:rPr>
          <w:sz w:val="44"/>
          <w:szCs w:val="44"/>
        </w:rPr>
        <w:t>Lab 2</w:t>
      </w:r>
    </w:p>
    <w:p w:rsidR="00364B65" w:rsidRDefault="00364B65" w:rsidP="00364B65">
      <w:pPr>
        <w:jc w:val="center"/>
        <w:rPr>
          <w:sz w:val="44"/>
          <w:szCs w:val="44"/>
        </w:rPr>
      </w:pPr>
      <w:r>
        <w:rPr>
          <w:sz w:val="44"/>
          <w:szCs w:val="44"/>
        </w:rPr>
        <w:t>Horizontal Measurement</w:t>
      </w:r>
    </w:p>
    <w:p w:rsidR="00364B65" w:rsidRDefault="00364B65" w:rsidP="00364B65">
      <w:pPr>
        <w:jc w:val="center"/>
        <w:rPr>
          <w:sz w:val="44"/>
          <w:szCs w:val="44"/>
        </w:rPr>
      </w:pPr>
    </w:p>
    <w:p w:rsidR="00364B65" w:rsidRDefault="00364B65" w:rsidP="00364B65">
      <w:pPr>
        <w:jc w:val="center"/>
        <w:rPr>
          <w:sz w:val="44"/>
          <w:szCs w:val="44"/>
        </w:rPr>
      </w:pPr>
    </w:p>
    <w:p w:rsidR="00364B65" w:rsidRDefault="00364B65" w:rsidP="00364B65">
      <w:pPr>
        <w:jc w:val="center"/>
        <w:rPr>
          <w:sz w:val="44"/>
          <w:szCs w:val="44"/>
        </w:rPr>
      </w:pPr>
    </w:p>
    <w:p w:rsidR="00364B65" w:rsidRDefault="00364B65" w:rsidP="00364B65">
      <w:pPr>
        <w:jc w:val="center"/>
        <w:rPr>
          <w:sz w:val="44"/>
          <w:szCs w:val="44"/>
        </w:rPr>
      </w:pPr>
    </w:p>
    <w:p w:rsidR="00364B65" w:rsidRDefault="00364B65" w:rsidP="00364B65">
      <w:pPr>
        <w:jc w:val="center"/>
        <w:rPr>
          <w:sz w:val="44"/>
          <w:szCs w:val="44"/>
        </w:rPr>
      </w:pPr>
      <w:r>
        <w:rPr>
          <w:sz w:val="44"/>
          <w:szCs w:val="44"/>
        </w:rPr>
        <w:t>By: Kelsey Bradley</w:t>
      </w:r>
    </w:p>
    <w:p w:rsidR="00364B65" w:rsidRDefault="00364B65">
      <w:pPr>
        <w:rPr>
          <w:sz w:val="44"/>
          <w:szCs w:val="44"/>
        </w:rPr>
      </w:pPr>
      <w:r>
        <w:rPr>
          <w:sz w:val="44"/>
          <w:szCs w:val="44"/>
        </w:rPr>
        <w:br w:type="page"/>
      </w:r>
    </w:p>
    <w:p w:rsidR="00364B65" w:rsidRDefault="00364B65" w:rsidP="00364B65">
      <w:r>
        <w:lastRenderedPageBreak/>
        <w:t xml:space="preserve">Group Members: Eric </w:t>
      </w:r>
      <w:proofErr w:type="spellStart"/>
      <w:r>
        <w:t>Dingess</w:t>
      </w:r>
      <w:proofErr w:type="spellEnd"/>
      <w:r>
        <w:t xml:space="preserve"> and Brent </w:t>
      </w:r>
      <w:proofErr w:type="spellStart"/>
      <w:r>
        <w:t>Gullett</w:t>
      </w:r>
      <w:proofErr w:type="spellEnd"/>
    </w:p>
    <w:p w:rsidR="00364B65" w:rsidRDefault="00364B65" w:rsidP="00364B65">
      <w:r>
        <w:t>OBJECTIVE</w:t>
      </w:r>
    </w:p>
    <w:p w:rsidR="00364B65" w:rsidRDefault="00364B65" w:rsidP="00364B65">
      <w:r>
        <w:t>The objectives of this lab were to learn how to calculate 90% error, measure our pace distances and use the law of cosines to compute the angles that were formed during our measurements. This lab also was used to teach us the proper way to measure distances with a tape.</w:t>
      </w:r>
    </w:p>
    <w:p w:rsidR="00364B65" w:rsidRDefault="00364B65" w:rsidP="00364B65">
      <w:r>
        <w:t>EQUIPMENT</w:t>
      </w:r>
    </w:p>
    <w:p w:rsidR="00364B65" w:rsidRDefault="00364B65" w:rsidP="00364B65">
      <w:r>
        <w:t>Steel Tape</w:t>
      </w:r>
    </w:p>
    <w:p w:rsidR="00364B65" w:rsidRDefault="00364B65" w:rsidP="00364B65">
      <w:r>
        <w:t>Plumb Bob</w:t>
      </w:r>
    </w:p>
    <w:p w:rsidR="00364B65" w:rsidRDefault="00364B65" w:rsidP="00364B65">
      <w:r>
        <w:t>Nails</w:t>
      </w:r>
    </w:p>
    <w:p w:rsidR="00364B65" w:rsidRDefault="00614356" w:rsidP="00364B65">
      <w:r>
        <w:t>TEMPERATURE</w:t>
      </w:r>
    </w:p>
    <w:p w:rsidR="00614356" w:rsidRDefault="00614356" w:rsidP="00364B65">
      <w:r>
        <w:t>92 degrees F</w:t>
      </w:r>
    </w:p>
    <w:p w:rsidR="00614356" w:rsidRDefault="00614356" w:rsidP="00364B65">
      <w:r>
        <w:t>PACING CALCULATIONS</w:t>
      </w:r>
    </w:p>
    <w:p w:rsidR="00614356" w:rsidRDefault="00614356" w:rsidP="00364B65">
      <w:r>
        <w:t>Pacing from 1 to 2</w:t>
      </w:r>
    </w:p>
    <w:tbl>
      <w:tblPr>
        <w:tblStyle w:val="TableGrid"/>
        <w:tblW w:w="0" w:type="auto"/>
        <w:tblLook w:val="04A0"/>
      </w:tblPr>
      <w:tblGrid>
        <w:gridCol w:w="828"/>
        <w:gridCol w:w="900"/>
        <w:gridCol w:w="990"/>
      </w:tblGrid>
      <w:tr w:rsidR="00614356" w:rsidTr="00614356">
        <w:tc>
          <w:tcPr>
            <w:tcW w:w="828" w:type="dxa"/>
          </w:tcPr>
          <w:p w:rsidR="00614356" w:rsidRDefault="00614356" w:rsidP="00364B65">
            <w:r>
              <w:t>31</w:t>
            </w:r>
          </w:p>
        </w:tc>
        <w:tc>
          <w:tcPr>
            <w:tcW w:w="900" w:type="dxa"/>
          </w:tcPr>
          <w:p w:rsidR="00614356" w:rsidRDefault="00614356" w:rsidP="00364B65">
            <w:r>
              <w:t>30.6</w:t>
            </w:r>
          </w:p>
        </w:tc>
        <w:tc>
          <w:tcPr>
            <w:tcW w:w="990" w:type="dxa"/>
          </w:tcPr>
          <w:p w:rsidR="00614356" w:rsidRDefault="00614356" w:rsidP="00364B65">
            <w:r>
              <w:t>0.4</w:t>
            </w:r>
          </w:p>
        </w:tc>
      </w:tr>
      <w:tr w:rsidR="00614356" w:rsidTr="00614356">
        <w:tc>
          <w:tcPr>
            <w:tcW w:w="828" w:type="dxa"/>
          </w:tcPr>
          <w:p w:rsidR="00614356" w:rsidRDefault="00614356" w:rsidP="00364B65">
            <w:r>
              <w:t>29</w:t>
            </w:r>
          </w:p>
        </w:tc>
        <w:tc>
          <w:tcPr>
            <w:tcW w:w="900" w:type="dxa"/>
          </w:tcPr>
          <w:p w:rsidR="00614356" w:rsidRDefault="00614356" w:rsidP="00364B65">
            <w:r>
              <w:t>30.6</w:t>
            </w:r>
          </w:p>
        </w:tc>
        <w:tc>
          <w:tcPr>
            <w:tcW w:w="990" w:type="dxa"/>
          </w:tcPr>
          <w:p w:rsidR="00614356" w:rsidRDefault="00614356" w:rsidP="00364B65">
            <w:r>
              <w:t>1.6</w:t>
            </w:r>
          </w:p>
        </w:tc>
      </w:tr>
      <w:tr w:rsidR="00614356" w:rsidTr="00614356">
        <w:tc>
          <w:tcPr>
            <w:tcW w:w="828" w:type="dxa"/>
          </w:tcPr>
          <w:p w:rsidR="00614356" w:rsidRDefault="00614356" w:rsidP="00364B65">
            <w:r>
              <w:t>32</w:t>
            </w:r>
          </w:p>
        </w:tc>
        <w:tc>
          <w:tcPr>
            <w:tcW w:w="900" w:type="dxa"/>
          </w:tcPr>
          <w:p w:rsidR="00614356" w:rsidRDefault="00614356" w:rsidP="00364B65">
            <w:r>
              <w:t>30.6</w:t>
            </w:r>
          </w:p>
        </w:tc>
        <w:tc>
          <w:tcPr>
            <w:tcW w:w="990" w:type="dxa"/>
          </w:tcPr>
          <w:p w:rsidR="00614356" w:rsidRDefault="00614356" w:rsidP="00364B65">
            <w:r>
              <w:t>1.4</w:t>
            </w:r>
          </w:p>
        </w:tc>
      </w:tr>
      <w:tr w:rsidR="00614356" w:rsidTr="00614356">
        <w:tc>
          <w:tcPr>
            <w:tcW w:w="828" w:type="dxa"/>
          </w:tcPr>
          <w:p w:rsidR="00614356" w:rsidRDefault="00614356" w:rsidP="00364B65">
            <w:r>
              <w:t>31</w:t>
            </w:r>
          </w:p>
        </w:tc>
        <w:tc>
          <w:tcPr>
            <w:tcW w:w="900" w:type="dxa"/>
          </w:tcPr>
          <w:p w:rsidR="00614356" w:rsidRDefault="00614356" w:rsidP="00364B65">
            <w:r>
              <w:t>30.6</w:t>
            </w:r>
          </w:p>
        </w:tc>
        <w:tc>
          <w:tcPr>
            <w:tcW w:w="990" w:type="dxa"/>
          </w:tcPr>
          <w:p w:rsidR="00614356" w:rsidRDefault="00614356" w:rsidP="00364B65">
            <w:r>
              <w:t>0.4</w:t>
            </w:r>
          </w:p>
        </w:tc>
      </w:tr>
      <w:tr w:rsidR="00614356" w:rsidTr="00614356">
        <w:tc>
          <w:tcPr>
            <w:tcW w:w="828" w:type="dxa"/>
          </w:tcPr>
          <w:p w:rsidR="00614356" w:rsidRDefault="00614356" w:rsidP="00364B65">
            <w:r>
              <w:t>30</w:t>
            </w:r>
          </w:p>
        </w:tc>
        <w:tc>
          <w:tcPr>
            <w:tcW w:w="900" w:type="dxa"/>
          </w:tcPr>
          <w:p w:rsidR="00614356" w:rsidRDefault="00614356" w:rsidP="00364B65">
            <w:r>
              <w:t>30.6</w:t>
            </w:r>
          </w:p>
        </w:tc>
        <w:tc>
          <w:tcPr>
            <w:tcW w:w="990" w:type="dxa"/>
          </w:tcPr>
          <w:p w:rsidR="00614356" w:rsidRDefault="00614356" w:rsidP="00364B65">
            <w:r>
              <w:t>0.6</w:t>
            </w:r>
          </w:p>
        </w:tc>
      </w:tr>
    </w:tbl>
    <w:p w:rsidR="00614356" w:rsidRDefault="00614356" w:rsidP="00364B65"/>
    <w:p w:rsidR="00614356" w:rsidRDefault="00614356" w:rsidP="00364B65">
      <w:pPr>
        <w:rPr>
          <w:rFonts w:eastAsiaTheme="minorEastAsia"/>
        </w:rPr>
      </w:pPr>
      <m:oMathPara>
        <m:oMath>
          <m:r>
            <w:rPr>
              <w:rFonts w:ascii="Cambria Math" w:hAnsi="Cambria Math"/>
            </w:rPr>
            <m:t>1.645×</m:t>
          </m:r>
          <m:rad>
            <m:radPr>
              <m:degHide m:val="on"/>
              <m:ctrlPr>
                <w:rPr>
                  <w:rFonts w:ascii="Cambria Math" w:hAnsi="Cambria Math"/>
                  <w:i/>
                </w:rPr>
              </m:ctrlPr>
            </m:radPr>
            <m:deg/>
            <m:e>
              <m:f>
                <m:fPr>
                  <m:ctrlPr>
                    <w:rPr>
                      <w:rFonts w:ascii="Cambria Math" w:hAnsi="Cambria Math"/>
                      <w:i/>
                    </w:rPr>
                  </m:ctrlPr>
                </m:fPr>
                <m:num>
                  <m:r>
                    <w:rPr>
                      <w:rFonts w:ascii="Cambria Math" w:hAnsi="Cambria Math"/>
                    </w:rPr>
                    <m:t>4.4</m:t>
                  </m:r>
                </m:num>
                <m:den>
                  <m:r>
                    <w:rPr>
                      <w:rFonts w:ascii="Cambria Math" w:hAnsi="Cambria Math"/>
                    </w:rPr>
                    <m:t>20</m:t>
                  </m:r>
                </m:den>
              </m:f>
            </m:e>
          </m:rad>
          <m:r>
            <w:rPr>
              <w:rFonts w:ascii="Cambria Math" w:hAnsi="Cambria Math"/>
            </w:rPr>
            <m:t>=± 0.77</m:t>
          </m:r>
        </m:oMath>
      </m:oMathPara>
    </w:p>
    <w:p w:rsidR="00EC6327" w:rsidRDefault="00EC6327" w:rsidP="00364B65">
      <w:pPr>
        <w:rPr>
          <w:rFonts w:eastAsiaTheme="minorEastAsia"/>
        </w:rPr>
      </w:pPr>
      <w:r>
        <w:rPr>
          <w:rFonts w:eastAsiaTheme="minorEastAsia"/>
        </w:rPr>
        <w:t>Pacing from 2 to 3</w:t>
      </w:r>
    </w:p>
    <w:tbl>
      <w:tblPr>
        <w:tblStyle w:val="TableGrid"/>
        <w:tblW w:w="0" w:type="auto"/>
        <w:tblLook w:val="04A0"/>
      </w:tblPr>
      <w:tblGrid>
        <w:gridCol w:w="828"/>
        <w:gridCol w:w="900"/>
        <w:gridCol w:w="990"/>
      </w:tblGrid>
      <w:tr w:rsidR="00EC6327" w:rsidTr="001D299F">
        <w:tc>
          <w:tcPr>
            <w:tcW w:w="828" w:type="dxa"/>
          </w:tcPr>
          <w:p w:rsidR="00EC6327" w:rsidRDefault="00EC6327" w:rsidP="001D299F">
            <w:r>
              <w:t>30</w:t>
            </w:r>
          </w:p>
        </w:tc>
        <w:tc>
          <w:tcPr>
            <w:tcW w:w="900" w:type="dxa"/>
          </w:tcPr>
          <w:p w:rsidR="00EC6327" w:rsidRDefault="00EC6327" w:rsidP="001D299F">
            <w:r>
              <w:t>30.5</w:t>
            </w:r>
          </w:p>
        </w:tc>
        <w:tc>
          <w:tcPr>
            <w:tcW w:w="990" w:type="dxa"/>
          </w:tcPr>
          <w:p w:rsidR="00EC6327" w:rsidRDefault="00EC6327" w:rsidP="001D299F">
            <w:r>
              <w:t>0.5</w:t>
            </w:r>
          </w:p>
        </w:tc>
      </w:tr>
      <w:tr w:rsidR="00EC6327" w:rsidTr="001D299F">
        <w:tc>
          <w:tcPr>
            <w:tcW w:w="828" w:type="dxa"/>
          </w:tcPr>
          <w:p w:rsidR="00EC6327" w:rsidRDefault="00EC6327" w:rsidP="001D299F">
            <w:r>
              <w:t>31</w:t>
            </w:r>
          </w:p>
        </w:tc>
        <w:tc>
          <w:tcPr>
            <w:tcW w:w="900" w:type="dxa"/>
          </w:tcPr>
          <w:p w:rsidR="00EC6327" w:rsidRDefault="00EC6327" w:rsidP="001D299F">
            <w:r>
              <w:t>30.5</w:t>
            </w:r>
          </w:p>
        </w:tc>
        <w:tc>
          <w:tcPr>
            <w:tcW w:w="990" w:type="dxa"/>
          </w:tcPr>
          <w:p w:rsidR="00EC6327" w:rsidRDefault="00EC6327" w:rsidP="001D299F">
            <w:r>
              <w:t>0.5</w:t>
            </w:r>
          </w:p>
        </w:tc>
      </w:tr>
      <w:tr w:rsidR="00EC6327" w:rsidTr="001D299F">
        <w:tc>
          <w:tcPr>
            <w:tcW w:w="828" w:type="dxa"/>
          </w:tcPr>
          <w:p w:rsidR="00EC6327" w:rsidRDefault="00EC6327" w:rsidP="001D299F">
            <w:r>
              <w:t>30.5</w:t>
            </w:r>
          </w:p>
        </w:tc>
        <w:tc>
          <w:tcPr>
            <w:tcW w:w="900" w:type="dxa"/>
          </w:tcPr>
          <w:p w:rsidR="00EC6327" w:rsidRDefault="00EC6327" w:rsidP="001D299F">
            <w:r>
              <w:t>30.5</w:t>
            </w:r>
          </w:p>
        </w:tc>
        <w:tc>
          <w:tcPr>
            <w:tcW w:w="990" w:type="dxa"/>
          </w:tcPr>
          <w:p w:rsidR="00EC6327" w:rsidRDefault="00EC6327" w:rsidP="001D299F">
            <w:r>
              <w:t>0</w:t>
            </w:r>
          </w:p>
        </w:tc>
      </w:tr>
      <w:tr w:rsidR="00EC6327" w:rsidTr="001D299F">
        <w:tc>
          <w:tcPr>
            <w:tcW w:w="828" w:type="dxa"/>
          </w:tcPr>
          <w:p w:rsidR="00EC6327" w:rsidRDefault="00EC6327" w:rsidP="001D299F">
            <w:r>
              <w:t>32</w:t>
            </w:r>
          </w:p>
        </w:tc>
        <w:tc>
          <w:tcPr>
            <w:tcW w:w="900" w:type="dxa"/>
          </w:tcPr>
          <w:p w:rsidR="00EC6327" w:rsidRDefault="00EC6327" w:rsidP="001D299F">
            <w:r>
              <w:t>30.5</w:t>
            </w:r>
          </w:p>
        </w:tc>
        <w:tc>
          <w:tcPr>
            <w:tcW w:w="990" w:type="dxa"/>
          </w:tcPr>
          <w:p w:rsidR="00EC6327" w:rsidRDefault="00EC6327" w:rsidP="001D299F">
            <w:r>
              <w:t>1.5</w:t>
            </w:r>
          </w:p>
        </w:tc>
      </w:tr>
      <w:tr w:rsidR="00EC6327" w:rsidTr="001D299F">
        <w:tc>
          <w:tcPr>
            <w:tcW w:w="828" w:type="dxa"/>
          </w:tcPr>
          <w:p w:rsidR="00EC6327" w:rsidRDefault="00EC6327" w:rsidP="001D299F">
            <w:r>
              <w:t>29</w:t>
            </w:r>
          </w:p>
        </w:tc>
        <w:tc>
          <w:tcPr>
            <w:tcW w:w="900" w:type="dxa"/>
          </w:tcPr>
          <w:p w:rsidR="00EC6327" w:rsidRDefault="00EC6327" w:rsidP="001D299F">
            <w:r>
              <w:t>30.5</w:t>
            </w:r>
          </w:p>
        </w:tc>
        <w:tc>
          <w:tcPr>
            <w:tcW w:w="990" w:type="dxa"/>
          </w:tcPr>
          <w:p w:rsidR="00EC6327" w:rsidRDefault="00EC6327" w:rsidP="001D299F">
            <w:r>
              <w:t>0.5</w:t>
            </w:r>
          </w:p>
        </w:tc>
      </w:tr>
    </w:tbl>
    <w:p w:rsidR="00EC6327" w:rsidRDefault="00EC6327" w:rsidP="00364B65">
      <w:pPr>
        <w:rPr>
          <w:rFonts w:eastAsiaTheme="minorEastAsia"/>
        </w:rPr>
      </w:pPr>
    </w:p>
    <w:p w:rsidR="00EC6327" w:rsidRDefault="00EC6327" w:rsidP="00364B65">
      <w:pPr>
        <w:rPr>
          <w:rFonts w:eastAsiaTheme="minorEastAsia"/>
        </w:rPr>
      </w:pPr>
      <m:oMathPara>
        <m:oMath>
          <m:r>
            <w:rPr>
              <w:rFonts w:ascii="Cambria Math" w:eastAsiaTheme="minorEastAsia" w:hAnsi="Cambria Math"/>
            </w:rPr>
            <m:t xml:space="preserve">1.645× </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20</m:t>
                  </m:r>
                </m:den>
              </m:f>
            </m:e>
          </m:rad>
          <m:r>
            <w:rPr>
              <w:rFonts w:ascii="Cambria Math" w:eastAsiaTheme="minorEastAsia" w:hAnsi="Cambria Math"/>
            </w:rPr>
            <m:t>= ±0.64</m:t>
          </m:r>
        </m:oMath>
      </m:oMathPara>
    </w:p>
    <w:p w:rsidR="00EC6327" w:rsidRDefault="00EC6327" w:rsidP="00364B65">
      <w:pPr>
        <w:rPr>
          <w:rFonts w:eastAsiaTheme="minorEastAsia"/>
        </w:rPr>
      </w:pPr>
    </w:p>
    <w:p w:rsidR="00EC6327" w:rsidRDefault="00EC6327" w:rsidP="00364B65">
      <w:pPr>
        <w:rPr>
          <w:rFonts w:eastAsiaTheme="minorEastAsia"/>
        </w:rPr>
      </w:pPr>
      <w:r>
        <w:rPr>
          <w:rFonts w:eastAsiaTheme="minorEastAsia"/>
        </w:rPr>
        <w:lastRenderedPageBreak/>
        <w:t>Pacing from 3 to 1</w:t>
      </w:r>
    </w:p>
    <w:tbl>
      <w:tblPr>
        <w:tblStyle w:val="TableGrid"/>
        <w:tblW w:w="0" w:type="auto"/>
        <w:tblLook w:val="04A0"/>
      </w:tblPr>
      <w:tblGrid>
        <w:gridCol w:w="828"/>
        <w:gridCol w:w="900"/>
        <w:gridCol w:w="990"/>
      </w:tblGrid>
      <w:tr w:rsidR="00EC6327" w:rsidTr="001D299F">
        <w:tc>
          <w:tcPr>
            <w:tcW w:w="828" w:type="dxa"/>
          </w:tcPr>
          <w:p w:rsidR="00EC6327" w:rsidRDefault="00EC6327" w:rsidP="001D299F">
            <w:r>
              <w:t>34.5</w:t>
            </w:r>
          </w:p>
        </w:tc>
        <w:tc>
          <w:tcPr>
            <w:tcW w:w="900" w:type="dxa"/>
          </w:tcPr>
          <w:p w:rsidR="00EC6327" w:rsidRDefault="002716D7" w:rsidP="001D299F">
            <w:r>
              <w:t>34.3</w:t>
            </w:r>
          </w:p>
        </w:tc>
        <w:tc>
          <w:tcPr>
            <w:tcW w:w="990" w:type="dxa"/>
          </w:tcPr>
          <w:p w:rsidR="00EC6327" w:rsidRDefault="002716D7" w:rsidP="001D299F">
            <w:r>
              <w:t>0.2</w:t>
            </w:r>
          </w:p>
        </w:tc>
      </w:tr>
      <w:tr w:rsidR="00EC6327" w:rsidTr="001D299F">
        <w:tc>
          <w:tcPr>
            <w:tcW w:w="828" w:type="dxa"/>
          </w:tcPr>
          <w:p w:rsidR="00EC6327" w:rsidRDefault="00EC6327" w:rsidP="001D299F">
            <w:r>
              <w:t>35</w:t>
            </w:r>
          </w:p>
        </w:tc>
        <w:tc>
          <w:tcPr>
            <w:tcW w:w="900" w:type="dxa"/>
          </w:tcPr>
          <w:p w:rsidR="00EC6327" w:rsidRDefault="002716D7" w:rsidP="001D299F">
            <w:r>
              <w:t>34.3</w:t>
            </w:r>
          </w:p>
        </w:tc>
        <w:tc>
          <w:tcPr>
            <w:tcW w:w="990" w:type="dxa"/>
          </w:tcPr>
          <w:p w:rsidR="00EC6327" w:rsidRDefault="002716D7" w:rsidP="001D299F">
            <w:r>
              <w:t>0.7</w:t>
            </w:r>
          </w:p>
        </w:tc>
      </w:tr>
      <w:tr w:rsidR="00EC6327" w:rsidTr="001D299F">
        <w:tc>
          <w:tcPr>
            <w:tcW w:w="828" w:type="dxa"/>
          </w:tcPr>
          <w:p w:rsidR="00EC6327" w:rsidRDefault="00EC6327" w:rsidP="001D299F">
            <w:r>
              <w:t>33</w:t>
            </w:r>
          </w:p>
        </w:tc>
        <w:tc>
          <w:tcPr>
            <w:tcW w:w="900" w:type="dxa"/>
          </w:tcPr>
          <w:p w:rsidR="00EC6327" w:rsidRDefault="002716D7" w:rsidP="001D299F">
            <w:r>
              <w:t>34.3</w:t>
            </w:r>
          </w:p>
        </w:tc>
        <w:tc>
          <w:tcPr>
            <w:tcW w:w="990" w:type="dxa"/>
          </w:tcPr>
          <w:p w:rsidR="00EC6327" w:rsidRDefault="002716D7" w:rsidP="001D299F">
            <w:r>
              <w:t>1.3</w:t>
            </w:r>
          </w:p>
        </w:tc>
      </w:tr>
      <w:tr w:rsidR="00EC6327" w:rsidTr="001D299F">
        <w:tc>
          <w:tcPr>
            <w:tcW w:w="828" w:type="dxa"/>
          </w:tcPr>
          <w:p w:rsidR="00EC6327" w:rsidRDefault="00EC6327" w:rsidP="001D299F">
            <w:r>
              <w:t>34</w:t>
            </w:r>
          </w:p>
        </w:tc>
        <w:tc>
          <w:tcPr>
            <w:tcW w:w="900" w:type="dxa"/>
          </w:tcPr>
          <w:p w:rsidR="00EC6327" w:rsidRDefault="002716D7" w:rsidP="001D299F">
            <w:r>
              <w:t>34.3</w:t>
            </w:r>
          </w:p>
        </w:tc>
        <w:tc>
          <w:tcPr>
            <w:tcW w:w="990" w:type="dxa"/>
          </w:tcPr>
          <w:p w:rsidR="00EC6327" w:rsidRDefault="002716D7" w:rsidP="001D299F">
            <w:r>
              <w:t>0.3</w:t>
            </w:r>
          </w:p>
        </w:tc>
      </w:tr>
      <w:tr w:rsidR="00EC6327" w:rsidTr="001D299F">
        <w:tc>
          <w:tcPr>
            <w:tcW w:w="828" w:type="dxa"/>
          </w:tcPr>
          <w:p w:rsidR="00EC6327" w:rsidRDefault="00EC6327" w:rsidP="001D299F">
            <w:r>
              <w:t>35</w:t>
            </w:r>
          </w:p>
        </w:tc>
        <w:tc>
          <w:tcPr>
            <w:tcW w:w="900" w:type="dxa"/>
          </w:tcPr>
          <w:p w:rsidR="00EC6327" w:rsidRDefault="002716D7" w:rsidP="001D299F">
            <w:r>
              <w:t>34.3</w:t>
            </w:r>
          </w:p>
        </w:tc>
        <w:tc>
          <w:tcPr>
            <w:tcW w:w="990" w:type="dxa"/>
          </w:tcPr>
          <w:p w:rsidR="00EC6327" w:rsidRDefault="002716D7" w:rsidP="001D299F">
            <w:r>
              <w:t>0.7</w:t>
            </w:r>
          </w:p>
        </w:tc>
      </w:tr>
    </w:tbl>
    <w:p w:rsidR="00EC6327" w:rsidRDefault="00EC6327" w:rsidP="00364B65">
      <w:pPr>
        <w:rPr>
          <w:rFonts w:eastAsiaTheme="minorEastAsia"/>
        </w:rPr>
      </w:pPr>
    </w:p>
    <w:p w:rsidR="002716D7" w:rsidRDefault="002716D7" w:rsidP="00364B65">
      <w:pPr>
        <w:rPr>
          <w:rFonts w:eastAsiaTheme="minorEastAsia"/>
        </w:rPr>
      </w:pPr>
      <m:oMathPara>
        <m:oMath>
          <m:r>
            <w:rPr>
              <w:rFonts w:ascii="Cambria Math" w:eastAsiaTheme="minorEastAsia" w:hAnsi="Cambria Math"/>
            </w:rPr>
            <m:t xml:space="preserve">1.645 × </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3.2</m:t>
                  </m:r>
                </m:num>
                <m:den>
                  <m:r>
                    <w:rPr>
                      <w:rFonts w:ascii="Cambria Math" w:eastAsiaTheme="minorEastAsia" w:hAnsi="Cambria Math"/>
                    </w:rPr>
                    <m:t>20</m:t>
                  </m:r>
                </m:den>
              </m:f>
            </m:e>
          </m:rad>
          <m:r>
            <w:rPr>
              <w:rFonts w:ascii="Cambria Math" w:eastAsiaTheme="minorEastAsia" w:hAnsi="Cambria Math"/>
            </w:rPr>
            <m:t xml:space="preserve"> = ± 0.658</m:t>
          </m:r>
        </m:oMath>
      </m:oMathPara>
    </w:p>
    <w:p w:rsidR="002716D7" w:rsidRDefault="002716D7" w:rsidP="00364B65">
      <w:pPr>
        <w:rPr>
          <w:rFonts w:eastAsiaTheme="minorEastAsia"/>
        </w:rPr>
      </w:pPr>
    </w:p>
    <w:p w:rsidR="002716D7" w:rsidRDefault="002716D7" w:rsidP="00364B65">
      <w:pPr>
        <w:rPr>
          <w:rFonts w:eastAsiaTheme="minorEastAsia"/>
        </w:rPr>
      </w:pPr>
      <w:r>
        <w:rPr>
          <w:rFonts w:eastAsiaTheme="minorEastAsia"/>
        </w:rPr>
        <w:t>LAW OF COSINES</w:t>
      </w:r>
    </w:p>
    <w:p w:rsidR="002716D7" w:rsidRDefault="00907DF4" w:rsidP="00364B65">
      <w:pPr>
        <w:rPr>
          <w:rFonts w:eastAsiaTheme="minorEastAsia"/>
        </w:rPr>
      </w:pPr>
      <w:r>
        <w:rPr>
          <w:rFonts w:eastAsiaTheme="minorEastAsia"/>
          <w:noProof/>
        </w:rPr>
        <w:drawing>
          <wp:inline distT="0" distB="0" distL="0" distR="0">
            <wp:extent cx="4772025" cy="4331954"/>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29327" t="18376" r="15064" b="14316"/>
                    <a:stretch>
                      <a:fillRect/>
                    </a:stretch>
                  </pic:blipFill>
                  <pic:spPr bwMode="auto">
                    <a:xfrm>
                      <a:off x="0" y="0"/>
                      <a:ext cx="4772025" cy="4331954"/>
                    </a:xfrm>
                    <a:prstGeom prst="rect">
                      <a:avLst/>
                    </a:prstGeom>
                    <a:noFill/>
                    <a:ln w="9525">
                      <a:noFill/>
                      <a:miter lim="800000"/>
                      <a:headEnd/>
                      <a:tailEnd/>
                    </a:ln>
                  </pic:spPr>
                </pic:pic>
              </a:graphicData>
            </a:graphic>
          </wp:inline>
        </w:drawing>
      </w:r>
    </w:p>
    <w:p w:rsidR="00907DF4" w:rsidRDefault="00907DF4" w:rsidP="00364B65">
      <w:pPr>
        <w:rPr>
          <w:rFonts w:eastAsiaTheme="minorEastAsia"/>
        </w:rPr>
      </w:pPr>
      <w:r>
        <w:rPr>
          <w:rFonts w:eastAsiaTheme="minorEastAsia"/>
        </w:rPr>
        <w:t>ERROR MEASUREMENTS</w:t>
      </w:r>
    </w:p>
    <w:p w:rsidR="00907DF4" w:rsidRDefault="00907DF4" w:rsidP="00364B65">
      <w:pPr>
        <w:rPr>
          <w:rFonts w:eastAsiaTheme="minorEastAsia"/>
        </w:rPr>
      </w:pPr>
      <w:r>
        <w:rPr>
          <w:rFonts w:eastAsiaTheme="minorEastAsia"/>
        </w:rPr>
        <w:t>From 1-2</w:t>
      </w:r>
    </w:p>
    <w:p w:rsidR="00907DF4" w:rsidRDefault="00907DF4" w:rsidP="00364B65">
      <w:pPr>
        <w:rPr>
          <w:rFonts w:eastAsiaTheme="minorEastAsia"/>
        </w:rPr>
      </w:pPr>
      <m:oMathPara>
        <m:oMath>
          <m:r>
            <w:rPr>
              <w:rFonts w:ascii="Cambria Math" w:eastAsiaTheme="minorEastAsia" w:hAnsi="Cambria Math"/>
            </w:rPr>
            <m:t xml:space="preserve">0.00000645 </m:t>
          </m:r>
          <m:d>
            <m:dPr>
              <m:ctrlPr>
                <w:rPr>
                  <w:rFonts w:ascii="Cambria Math" w:eastAsiaTheme="minorEastAsia" w:hAnsi="Cambria Math"/>
                  <w:i/>
                </w:rPr>
              </m:ctrlPr>
            </m:dPr>
            <m:e>
              <m:r>
                <w:rPr>
                  <w:rFonts w:ascii="Cambria Math" w:eastAsiaTheme="minorEastAsia" w:hAnsi="Cambria Math"/>
                </w:rPr>
                <m:t>92-68</m:t>
              </m:r>
            </m:e>
          </m:d>
          <m:d>
            <m:dPr>
              <m:ctrlPr>
                <w:rPr>
                  <w:rFonts w:ascii="Cambria Math" w:eastAsiaTheme="minorEastAsia" w:hAnsi="Cambria Math"/>
                  <w:i/>
                </w:rPr>
              </m:ctrlPr>
            </m:dPr>
            <m:e>
              <m:r>
                <w:rPr>
                  <w:rFonts w:ascii="Cambria Math" w:eastAsiaTheme="minorEastAsia" w:hAnsi="Cambria Math"/>
                </w:rPr>
                <m:t>81.83</m:t>
              </m:r>
            </m:e>
          </m:d>
          <m:r>
            <w:rPr>
              <w:rFonts w:ascii="Cambria Math" w:eastAsiaTheme="minorEastAsia" w:hAnsi="Cambria Math"/>
            </w:rPr>
            <m:t>=0.012667 ft</m:t>
          </m:r>
        </m:oMath>
      </m:oMathPara>
    </w:p>
    <w:p w:rsidR="00907DF4" w:rsidRDefault="00907DF4" w:rsidP="00364B65">
      <w:pPr>
        <w:rPr>
          <w:rFonts w:eastAsiaTheme="minorEastAsia"/>
        </w:rPr>
      </w:pPr>
      <w:r>
        <w:rPr>
          <w:rFonts w:eastAsiaTheme="minorEastAsia"/>
        </w:rPr>
        <w:lastRenderedPageBreak/>
        <w:t>From 2-3</w:t>
      </w:r>
    </w:p>
    <w:p w:rsidR="00907DF4" w:rsidRDefault="00907DF4" w:rsidP="00364B65">
      <w:pPr>
        <w:rPr>
          <w:rFonts w:eastAsiaTheme="minorEastAsia"/>
        </w:rPr>
      </w:pPr>
      <m:oMathPara>
        <m:oMath>
          <m:r>
            <w:rPr>
              <w:rFonts w:ascii="Cambria Math" w:eastAsiaTheme="minorEastAsia" w:hAnsi="Cambria Math"/>
            </w:rPr>
            <m:t xml:space="preserve">0.00000645 </m:t>
          </m:r>
          <m:d>
            <m:dPr>
              <m:ctrlPr>
                <w:rPr>
                  <w:rFonts w:ascii="Cambria Math" w:eastAsiaTheme="minorEastAsia" w:hAnsi="Cambria Math"/>
                  <w:i/>
                </w:rPr>
              </m:ctrlPr>
            </m:dPr>
            <m:e>
              <m:r>
                <w:rPr>
                  <w:rFonts w:ascii="Cambria Math" w:eastAsiaTheme="minorEastAsia" w:hAnsi="Cambria Math"/>
                </w:rPr>
                <m:t>92-68</m:t>
              </m:r>
            </m:e>
          </m:d>
          <m:d>
            <m:dPr>
              <m:ctrlPr>
                <w:rPr>
                  <w:rFonts w:ascii="Cambria Math" w:eastAsiaTheme="minorEastAsia" w:hAnsi="Cambria Math"/>
                  <w:i/>
                </w:rPr>
              </m:ctrlPr>
            </m:dPr>
            <m:e>
              <m:r>
                <w:rPr>
                  <w:rFonts w:ascii="Cambria Math" w:eastAsiaTheme="minorEastAsia" w:hAnsi="Cambria Math"/>
                </w:rPr>
                <m:t>77.26</m:t>
              </m:r>
            </m:e>
          </m:d>
          <m:r>
            <w:rPr>
              <w:rFonts w:ascii="Cambria Math" w:eastAsiaTheme="minorEastAsia" w:hAnsi="Cambria Math"/>
            </w:rPr>
            <m:t>=0.0119598 ft</m:t>
          </m:r>
        </m:oMath>
      </m:oMathPara>
    </w:p>
    <w:p w:rsidR="00907DF4" w:rsidRDefault="00907DF4" w:rsidP="00364B65">
      <w:pPr>
        <w:rPr>
          <w:rFonts w:eastAsiaTheme="minorEastAsia"/>
        </w:rPr>
      </w:pPr>
      <w:r>
        <w:rPr>
          <w:rFonts w:eastAsiaTheme="minorEastAsia"/>
        </w:rPr>
        <w:t>From 3-1</w:t>
      </w:r>
    </w:p>
    <w:p w:rsidR="00907DF4" w:rsidRDefault="00907DF4" w:rsidP="00907DF4">
      <w:pPr>
        <w:spacing w:before="240"/>
        <w:rPr>
          <w:rFonts w:eastAsiaTheme="minorEastAsia"/>
        </w:rPr>
      </w:pPr>
      <m:oMathPara>
        <m:oMath>
          <m:r>
            <w:rPr>
              <w:rFonts w:ascii="Cambria Math" w:eastAsiaTheme="minorEastAsia" w:hAnsi="Cambria Math"/>
            </w:rPr>
            <m:t xml:space="preserve">0.00000645 </m:t>
          </m:r>
          <m:d>
            <m:dPr>
              <m:ctrlPr>
                <w:rPr>
                  <w:rFonts w:ascii="Cambria Math" w:eastAsiaTheme="minorEastAsia" w:hAnsi="Cambria Math"/>
                  <w:i/>
                </w:rPr>
              </m:ctrlPr>
            </m:dPr>
            <m:e>
              <m:r>
                <w:rPr>
                  <w:rFonts w:ascii="Cambria Math" w:eastAsiaTheme="minorEastAsia" w:hAnsi="Cambria Math"/>
                </w:rPr>
                <m:t>92-68</m:t>
              </m:r>
            </m:e>
          </m:d>
          <m:d>
            <m:dPr>
              <m:ctrlPr>
                <w:rPr>
                  <w:rFonts w:ascii="Cambria Math" w:eastAsiaTheme="minorEastAsia" w:hAnsi="Cambria Math"/>
                  <w:i/>
                </w:rPr>
              </m:ctrlPr>
            </m:dPr>
            <m:e>
              <m:r>
                <w:rPr>
                  <w:rFonts w:ascii="Cambria Math" w:eastAsiaTheme="minorEastAsia" w:hAnsi="Cambria Math"/>
                </w:rPr>
                <m:t>89.20</m:t>
              </m:r>
            </m:e>
          </m:d>
          <m:r>
            <w:rPr>
              <w:rFonts w:ascii="Cambria Math" w:eastAsiaTheme="minorEastAsia" w:hAnsi="Cambria Math"/>
            </w:rPr>
            <m:t>=0.01380816 ft</m:t>
          </m:r>
        </m:oMath>
      </m:oMathPara>
    </w:p>
    <w:p w:rsidR="00907DF4" w:rsidRDefault="00907DF4" w:rsidP="00907DF4">
      <w:pPr>
        <w:spacing w:before="240"/>
        <w:rPr>
          <w:rFonts w:eastAsiaTheme="minorEastAsia"/>
        </w:rPr>
      </w:pPr>
      <w:r>
        <w:rPr>
          <w:rFonts w:eastAsiaTheme="minorEastAsia"/>
        </w:rPr>
        <w:t>CONCLUSION</w:t>
      </w:r>
    </w:p>
    <w:p w:rsidR="00907DF4" w:rsidRPr="00EC6327" w:rsidRDefault="00907DF4" w:rsidP="00907DF4">
      <w:pPr>
        <w:spacing w:before="240"/>
        <w:rPr>
          <w:rFonts w:eastAsiaTheme="minorEastAsia"/>
        </w:rPr>
      </w:pPr>
      <w:r>
        <w:rPr>
          <w:rFonts w:eastAsiaTheme="minorEastAsia"/>
        </w:rPr>
        <w:t>This lab was very simple, but it took us a while to complete. We had some trouble measuring on a hill. It was also difficult because we had to start over on it once, because we weren’t able to complete it in one day. I believe that we did everything correctly.</w:t>
      </w:r>
    </w:p>
    <w:sectPr w:rsidR="00907DF4" w:rsidRPr="00EC6327" w:rsidSect="00AE64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4B65"/>
    <w:rsid w:val="002716D7"/>
    <w:rsid w:val="00364B65"/>
    <w:rsid w:val="00614356"/>
    <w:rsid w:val="00907DF4"/>
    <w:rsid w:val="00AE6403"/>
    <w:rsid w:val="00D14433"/>
    <w:rsid w:val="00EC6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4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14356"/>
    <w:rPr>
      <w:color w:val="808080"/>
    </w:rPr>
  </w:style>
  <w:style w:type="paragraph" w:styleId="BalloonText">
    <w:name w:val="Balloon Text"/>
    <w:basedOn w:val="Normal"/>
    <w:link w:val="BalloonTextChar"/>
    <w:uiPriority w:val="99"/>
    <w:semiHidden/>
    <w:unhideWhenUsed/>
    <w:rsid w:val="00614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356"/>
    <w:rPr>
      <w:rFonts w:ascii="Tahoma" w:hAnsi="Tahoma" w:cs="Tahoma"/>
      <w:sz w:val="16"/>
      <w:szCs w:val="16"/>
    </w:rPr>
  </w:style>
  <w:style w:type="paragraph" w:styleId="ListParagraph">
    <w:name w:val="List Paragraph"/>
    <w:basedOn w:val="Normal"/>
    <w:uiPriority w:val="34"/>
    <w:qFormat/>
    <w:rsid w:val="00EC63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MSUUSER</dc:creator>
  <cp:keywords/>
  <dc:description/>
  <cp:lastModifiedBy>MSUUSER</cp:lastModifiedBy>
  <cp:revision>2</cp:revision>
  <dcterms:created xsi:type="dcterms:W3CDTF">2010-10-26T14:42:00Z</dcterms:created>
  <dcterms:modified xsi:type="dcterms:W3CDTF">2010-10-26T16:20:00Z</dcterms:modified>
</cp:coreProperties>
</file>